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FC" w:rsidRDefault="003F3EFC" w:rsidP="003F3EFC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2B433557" wp14:editId="4C6202E0">
            <wp:extent cx="714375" cy="723900"/>
            <wp:effectExtent l="0" t="0" r="9525" b="0"/>
            <wp:docPr id="1" name="Imagem 1" descr="PJERJ_AZUL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PJERJ_AZUL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EFC" w:rsidRDefault="003F3EFC" w:rsidP="003F3EFC">
      <w:pPr>
        <w:pStyle w:val="Cabealho"/>
        <w:jc w:val="center"/>
        <w:rPr>
          <w:rFonts w:cs="Arial"/>
          <w:b/>
          <w:noProof/>
          <w:color w:val="222E72"/>
        </w:rPr>
      </w:pPr>
      <w:r>
        <w:rPr>
          <w:rFonts w:cs="Arial"/>
          <w:b/>
          <w:noProof/>
          <w:color w:val="222E72"/>
        </w:rPr>
        <w:t>Poder Judiciário do Estado do Rio de Janeiro</w:t>
      </w:r>
    </w:p>
    <w:p w:rsidR="00D5728D" w:rsidRDefault="00D5728D" w:rsidP="003F3EFC">
      <w:pPr>
        <w:pStyle w:val="Cabealho"/>
        <w:jc w:val="center"/>
        <w:rPr>
          <w:rFonts w:cs="Arial"/>
          <w:b/>
          <w:noProof/>
          <w:color w:val="222E72"/>
        </w:rPr>
      </w:pPr>
    </w:p>
    <w:p w:rsidR="00CD1BE5" w:rsidRPr="00D5728D" w:rsidRDefault="00D5728D" w:rsidP="00D5728D">
      <w:pPr>
        <w:jc w:val="center"/>
        <w:rPr>
          <w:b/>
          <w:color w:val="FF0000"/>
        </w:rPr>
      </w:pPr>
      <w:r w:rsidRPr="00D5728D">
        <w:rPr>
          <w:b/>
          <w:color w:val="FF0000"/>
        </w:rPr>
        <w:t>Anexo</w:t>
      </w:r>
    </w:p>
    <w:p w:rsidR="003F3EFC" w:rsidRDefault="003F3EFC" w:rsidP="003F3EFC">
      <w:pPr>
        <w:jc w:val="center"/>
        <w:rPr>
          <w:b/>
        </w:rPr>
      </w:pPr>
      <w:r w:rsidRPr="003F3EFC">
        <w:rPr>
          <w:b/>
        </w:rPr>
        <w:t xml:space="preserve">RESOLUÇÃO TJ/OE </w:t>
      </w:r>
      <w:r w:rsidR="00D5728D">
        <w:rPr>
          <w:b/>
        </w:rPr>
        <w:t xml:space="preserve">nº </w:t>
      </w:r>
      <w:bookmarkStart w:id="0" w:name="_GoBack"/>
      <w:bookmarkEnd w:id="0"/>
      <w:r w:rsidRPr="003F3EFC">
        <w:rPr>
          <w:b/>
        </w:rPr>
        <w:t>13/2015</w:t>
      </w:r>
    </w:p>
    <w:p w:rsidR="003F3EFC" w:rsidRDefault="003F3EFC" w:rsidP="00EE06CD">
      <w:pPr>
        <w:spacing w:line="240" w:lineRule="auto"/>
        <w:ind w:left="5102"/>
        <w:jc w:val="both"/>
        <w:rPr>
          <w:b/>
        </w:rPr>
      </w:pPr>
      <w:r w:rsidRPr="003F3EFC">
        <w:rPr>
          <w:b/>
        </w:rPr>
        <w:t>Estabelece a divisão dos abrigos de crianças e adolescentes na Comarca da Capital, entre a 1ª e a 2ª Varas da Infância, da Juventude e do Idoso.</w:t>
      </w:r>
    </w:p>
    <w:tbl>
      <w:tblPr>
        <w:tblpPr w:leftFromText="141" w:rightFromText="141" w:vertAnchor="text" w:horzAnchor="margin" w:tblpXSpec="center" w:tblpY="56"/>
        <w:tblW w:w="55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8996"/>
      </w:tblGrid>
      <w:tr w:rsidR="00EE06CD" w:rsidRPr="000E4D66" w:rsidTr="00EE06CD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 xml:space="preserve">ENTIDADES DE ACOLHIMENTO SOB A COMPETÊNCIA </w:t>
            </w:r>
          </w:p>
          <w:p w:rsidR="00EE06CD" w:rsidRPr="000E4D66" w:rsidRDefault="00EE06CD" w:rsidP="00E81360">
            <w:pPr>
              <w:jc w:val="center"/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 xml:space="preserve">DA 1ª VARA DA INFÂNCIA, JUVENTUDE E </w:t>
            </w:r>
            <w:proofErr w:type="gramStart"/>
            <w:r w:rsidRPr="000E4D66">
              <w:rPr>
                <w:rFonts w:cs="Arial"/>
                <w:b/>
                <w:szCs w:val="13"/>
              </w:rPr>
              <w:t>IDOSO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1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ASSOCIAÇÃO BENEFICENTE AMAR </w:t>
            </w:r>
            <w:r w:rsidRPr="000E4D66">
              <w:rPr>
                <w:rFonts w:cs="Arial"/>
                <w:szCs w:val="18"/>
              </w:rPr>
              <w:noBreakHyphen/>
              <w:t xml:space="preserve"> CASA DE ACOLHIMENTO FREI CARMELO COX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Duque de Caxias, nª 101, Vila </w:t>
            </w:r>
            <w:proofErr w:type="gramStart"/>
            <w:r w:rsidRPr="000E4D66">
              <w:rPr>
                <w:rFonts w:cs="Arial"/>
                <w:szCs w:val="18"/>
              </w:rPr>
              <w:t>Isabel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2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CASA VIVA DEL CASTILHO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Major Mascarenhas, nº 75, Todos os </w:t>
            </w:r>
            <w:proofErr w:type="gramStart"/>
            <w:r w:rsidRPr="000E4D66">
              <w:rPr>
                <w:rFonts w:cs="Arial"/>
                <w:szCs w:val="18"/>
              </w:rPr>
              <w:t>Santos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3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CENTRAL DE RECEPÇÃO ADHEMAR FERREIRA DE OLIVEIRA (CASA DA CARIOCA)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Benedito Hipólito, s/nº, Cidade </w:t>
            </w:r>
            <w:proofErr w:type="gramStart"/>
            <w:r w:rsidRPr="000E4D66">
              <w:rPr>
                <w:rFonts w:cs="Arial"/>
                <w:szCs w:val="18"/>
              </w:rPr>
              <w:t>Nova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4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CENTRAL DE RECEPÇÃO DE CRIANÇAS E ADOLESCENTES TAIGUARA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Avenida Dom Helder Câmara, 4775, </w:t>
            </w:r>
            <w:proofErr w:type="spellStart"/>
            <w:proofErr w:type="gramStart"/>
            <w:r w:rsidRPr="000E4D66">
              <w:rPr>
                <w:rFonts w:cs="Arial"/>
                <w:szCs w:val="18"/>
              </w:rPr>
              <w:t>Caxambi</w:t>
            </w:r>
            <w:proofErr w:type="spellEnd"/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5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EDUCANDÁRIO ROMÃO DE MATTOS DUARTE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Rua Paulo VI</w:t>
            </w:r>
            <w:proofErr w:type="gramEnd"/>
            <w:r w:rsidRPr="000E4D66">
              <w:rPr>
                <w:rFonts w:cs="Arial"/>
                <w:szCs w:val="18"/>
              </w:rPr>
              <w:t>, nº 60, Flamengo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6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SOCIEDADE VIVA CAZUZA </w:t>
            </w:r>
            <w:r w:rsidRPr="000E4D66">
              <w:rPr>
                <w:rFonts w:cs="Arial"/>
                <w:szCs w:val="18"/>
              </w:rPr>
              <w:noBreakHyphen/>
              <w:t xml:space="preserve"> CASA DE APOIO PEDIÁTRICO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Pinheiro Machado, nº 39, </w:t>
            </w:r>
            <w:proofErr w:type="gramStart"/>
            <w:r w:rsidRPr="000E4D66">
              <w:rPr>
                <w:rFonts w:cs="Arial"/>
                <w:szCs w:val="18"/>
              </w:rPr>
              <w:t>Laranjeiras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7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AYRTON SENNA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Maestro Ernesto Nazaré, s/nº, Vila </w:t>
            </w:r>
            <w:proofErr w:type="gramStart"/>
            <w:r w:rsidRPr="000E4D66">
              <w:rPr>
                <w:rFonts w:cs="Arial"/>
                <w:szCs w:val="18"/>
              </w:rPr>
              <w:t>Isabel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8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DALVA DE OLIVEIRA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Real Grandeza, n 382, </w:t>
            </w:r>
            <w:proofErr w:type="gramStart"/>
            <w:r w:rsidRPr="000E4D66">
              <w:rPr>
                <w:rFonts w:cs="Arial"/>
                <w:szCs w:val="18"/>
              </w:rPr>
              <w:t>Botafogo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lastRenderedPageBreak/>
              <w:t>9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RAUL SEIXAS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Teixeira Soares, nº 45, Praça da </w:t>
            </w:r>
            <w:proofErr w:type="gramStart"/>
            <w:r w:rsidRPr="000E4D66">
              <w:rPr>
                <w:rFonts w:cs="Arial"/>
                <w:szCs w:val="18"/>
              </w:rPr>
              <w:t>Bandeira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10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ASSOCIAÇÃO CASTELO DO REI JOÃO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Avenida Maracanã, nº 479, </w:t>
            </w:r>
            <w:proofErr w:type="gramStart"/>
            <w:r w:rsidRPr="000E4D66">
              <w:rPr>
                <w:rFonts w:cs="Arial"/>
                <w:szCs w:val="18"/>
              </w:rPr>
              <w:t>Maracanã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11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SODALÍCIO DA SACRA FAMÍLIA </w:t>
            </w:r>
            <w:r w:rsidRPr="000E4D66">
              <w:rPr>
                <w:rFonts w:cs="Arial"/>
                <w:szCs w:val="18"/>
              </w:rPr>
              <w:noBreakHyphen/>
              <w:t xml:space="preserve"> TIJUCA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Alzira Brandão, nª 281, </w:t>
            </w:r>
            <w:proofErr w:type="gramStart"/>
            <w:r w:rsidRPr="000E4D66">
              <w:rPr>
                <w:rFonts w:cs="Arial"/>
                <w:szCs w:val="18"/>
              </w:rPr>
              <w:t>Tijuca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12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1ª CDS </w:t>
            </w:r>
            <w:r w:rsidRPr="000E4D66">
              <w:rPr>
                <w:rFonts w:cs="Arial"/>
                <w:szCs w:val="18"/>
              </w:rPr>
              <w:noBreakHyphen/>
              <w:t xml:space="preserve"> CENTRO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13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2ª CDS </w:t>
            </w:r>
            <w:r w:rsidRPr="000E4D66">
              <w:rPr>
                <w:rFonts w:cs="Arial"/>
                <w:szCs w:val="18"/>
              </w:rPr>
              <w:noBreakHyphen/>
              <w:t xml:space="preserve"> MARIA LINA </w:t>
            </w:r>
            <w:r w:rsidRPr="000E4D66">
              <w:rPr>
                <w:rFonts w:cs="Arial"/>
                <w:szCs w:val="18"/>
              </w:rPr>
              <w:noBreakHyphen/>
              <w:t xml:space="preserve"> LARANJEIRAS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14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3ª CDS </w:t>
            </w:r>
            <w:r w:rsidRPr="000E4D66">
              <w:rPr>
                <w:rFonts w:cs="Arial"/>
                <w:szCs w:val="18"/>
              </w:rPr>
              <w:noBreakHyphen/>
              <w:t xml:space="preserve"> ENGENHO DE DENTRO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3"/>
              </w:rPr>
            </w:pPr>
          </w:p>
        </w:tc>
        <w:tc>
          <w:tcPr>
            <w:tcW w:w="4785" w:type="pct"/>
            <w:noWrap/>
            <w:vAlign w:val="bottom"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</w:p>
          <w:p w:rsidR="00EE06CD" w:rsidRPr="000E4D66" w:rsidRDefault="00EE06CD" w:rsidP="00E81360">
            <w:pPr>
              <w:rPr>
                <w:rFonts w:cs="Arial"/>
                <w:szCs w:val="18"/>
              </w:rPr>
            </w:pPr>
          </w:p>
        </w:tc>
      </w:tr>
      <w:tr w:rsidR="00EE06CD" w:rsidRPr="000E4D66" w:rsidTr="00EE06CD">
        <w:trPr>
          <w:trHeight w:val="5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 xml:space="preserve">ENTIDADES DE ACOLHIMENTO SOB A COMPETÊNCIA </w:t>
            </w:r>
          </w:p>
          <w:p w:rsidR="00EE06CD" w:rsidRPr="000E4D66" w:rsidRDefault="00EE06CD" w:rsidP="00E81360">
            <w:pPr>
              <w:jc w:val="center"/>
              <w:rPr>
                <w:rFonts w:cs="Arial"/>
                <w:b/>
                <w:szCs w:val="13"/>
              </w:rPr>
            </w:pPr>
            <w:r w:rsidRPr="000E4D66">
              <w:rPr>
                <w:rFonts w:cs="Arial"/>
                <w:b/>
                <w:szCs w:val="13"/>
              </w:rPr>
              <w:t xml:space="preserve">DA 2ª VARA DA INFÂNCIA, JUVENTUDE E </w:t>
            </w:r>
            <w:proofErr w:type="gramStart"/>
            <w:r w:rsidRPr="000E4D66">
              <w:rPr>
                <w:rFonts w:cs="Arial"/>
                <w:b/>
                <w:szCs w:val="13"/>
              </w:rPr>
              <w:t>IDOSO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1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CASA VIVA BONSUCESSO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Cardoso de Morais, nº 413, </w:t>
            </w:r>
            <w:proofErr w:type="gramStart"/>
            <w:r w:rsidRPr="000E4D66">
              <w:rPr>
                <w:rFonts w:cs="Arial"/>
                <w:szCs w:val="18"/>
              </w:rPr>
              <w:t>Bonsucesso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2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CASA VIVA PENHA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</w:t>
            </w:r>
            <w:proofErr w:type="spellStart"/>
            <w:r w:rsidRPr="000E4D66">
              <w:rPr>
                <w:rFonts w:cs="Arial"/>
                <w:szCs w:val="18"/>
              </w:rPr>
              <w:t>Irapuá</w:t>
            </w:r>
            <w:proofErr w:type="spellEnd"/>
            <w:r w:rsidRPr="000E4D66">
              <w:rPr>
                <w:rFonts w:cs="Arial"/>
                <w:szCs w:val="18"/>
              </w:rPr>
              <w:t xml:space="preserve">, nº 328, Penha </w:t>
            </w:r>
            <w:proofErr w:type="gramStart"/>
            <w:r w:rsidRPr="000E4D66">
              <w:rPr>
                <w:rFonts w:cs="Arial"/>
                <w:szCs w:val="18"/>
              </w:rPr>
              <w:t>Circular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3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CENTRAL DE RECEPÇÃO DE ADULTOS E FAMÍLIAS TOM JOBIM (</w:t>
            </w:r>
            <w:proofErr w:type="gramStart"/>
            <w:r w:rsidRPr="000E4D66">
              <w:rPr>
                <w:rFonts w:cs="Arial"/>
                <w:szCs w:val="18"/>
              </w:rPr>
              <w:t>Complexo Stela Maris</w:t>
            </w:r>
            <w:proofErr w:type="gramEnd"/>
            <w:r w:rsidRPr="000E4D66">
              <w:rPr>
                <w:rFonts w:cs="Arial"/>
                <w:szCs w:val="18"/>
              </w:rPr>
              <w:t>)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Estrada dos Maracajás, nº 973, Ilha do </w:t>
            </w:r>
            <w:proofErr w:type="gramStart"/>
            <w:r w:rsidRPr="000E4D66">
              <w:rPr>
                <w:rFonts w:cs="Arial"/>
                <w:szCs w:val="18"/>
              </w:rPr>
              <w:t>Governador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4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LAR LUZ E AMOR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Avenida dos Democráticos, nº 1090, </w:t>
            </w:r>
            <w:proofErr w:type="gramStart"/>
            <w:r w:rsidRPr="000E4D66">
              <w:rPr>
                <w:rFonts w:cs="Arial"/>
                <w:szCs w:val="18"/>
              </w:rPr>
              <w:t>Bonsucesso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5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ANA CAROLINA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Professor </w:t>
            </w:r>
            <w:proofErr w:type="spellStart"/>
            <w:r w:rsidRPr="000E4D66">
              <w:rPr>
                <w:rFonts w:cs="Arial"/>
                <w:szCs w:val="18"/>
              </w:rPr>
              <w:t>Lacê</w:t>
            </w:r>
            <w:proofErr w:type="spellEnd"/>
            <w:r w:rsidRPr="000E4D66">
              <w:rPr>
                <w:rFonts w:cs="Arial"/>
                <w:szCs w:val="18"/>
              </w:rPr>
              <w:t xml:space="preserve">, nº 57, </w:t>
            </w:r>
            <w:proofErr w:type="gramStart"/>
            <w:r w:rsidRPr="000E4D66">
              <w:rPr>
                <w:rFonts w:cs="Arial"/>
                <w:szCs w:val="18"/>
              </w:rPr>
              <w:t>Ramos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6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DOM HÉLDER CÂMARA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Joaquim Palhares, s/nº, </w:t>
            </w:r>
            <w:proofErr w:type="gramStart"/>
            <w:r w:rsidRPr="000E4D66">
              <w:rPr>
                <w:rFonts w:cs="Arial"/>
                <w:szCs w:val="18"/>
              </w:rPr>
              <w:t>Estácio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7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UNIDADE DE REINSERÇÃO SOCIAL CASA DO CATETE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lastRenderedPageBreak/>
              <w:t xml:space="preserve"> 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Rua do Catete, nª 195, </w:t>
            </w:r>
            <w:proofErr w:type="gramStart"/>
            <w:r w:rsidRPr="000E4D66">
              <w:rPr>
                <w:rFonts w:cs="Arial"/>
                <w:szCs w:val="18"/>
              </w:rPr>
              <w:t>Catete</w:t>
            </w:r>
            <w:proofErr w:type="gramEnd"/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8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2ª CDS </w:t>
            </w:r>
            <w:r w:rsidRPr="000E4D66">
              <w:rPr>
                <w:rFonts w:cs="Arial"/>
                <w:szCs w:val="18"/>
              </w:rPr>
              <w:noBreakHyphen/>
              <w:t xml:space="preserve"> Arlindo Rodrigues </w:t>
            </w:r>
            <w:r w:rsidRPr="000E4D66">
              <w:rPr>
                <w:rFonts w:cs="Arial"/>
                <w:szCs w:val="18"/>
              </w:rPr>
              <w:noBreakHyphen/>
              <w:t xml:space="preserve"> TIJUCA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proofErr w:type="gramStart"/>
            <w:r w:rsidRPr="000E4D66">
              <w:rPr>
                <w:rFonts w:cs="Arial"/>
                <w:szCs w:val="18"/>
              </w:rPr>
              <w:t>9</w:t>
            </w:r>
            <w:proofErr w:type="gramEnd"/>
          </w:p>
        </w:tc>
        <w:tc>
          <w:tcPr>
            <w:tcW w:w="47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4ª CDS </w:t>
            </w:r>
            <w:r w:rsidRPr="000E4D66">
              <w:rPr>
                <w:rFonts w:cs="Arial"/>
                <w:szCs w:val="18"/>
              </w:rPr>
              <w:noBreakHyphen/>
              <w:t xml:space="preserve"> RAMOS</w:t>
            </w:r>
          </w:p>
        </w:tc>
      </w:tr>
      <w:tr w:rsidR="00EE06CD" w:rsidRPr="000E4D66" w:rsidTr="00EE06CD">
        <w:trPr>
          <w:trHeight w:val="57"/>
        </w:trPr>
        <w:tc>
          <w:tcPr>
            <w:tcW w:w="21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jc w:val="center"/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>10</w:t>
            </w:r>
          </w:p>
        </w:tc>
        <w:tc>
          <w:tcPr>
            <w:tcW w:w="4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E06CD" w:rsidRPr="000E4D66" w:rsidRDefault="00EE06CD" w:rsidP="00E81360">
            <w:pPr>
              <w:rPr>
                <w:rFonts w:cs="Arial"/>
                <w:szCs w:val="18"/>
              </w:rPr>
            </w:pPr>
            <w:r w:rsidRPr="000E4D66">
              <w:rPr>
                <w:rFonts w:cs="Arial"/>
                <w:szCs w:val="18"/>
              </w:rPr>
              <w:t xml:space="preserve">FAC 6ª CDS </w:t>
            </w:r>
            <w:r w:rsidRPr="000E4D66">
              <w:rPr>
                <w:rFonts w:cs="Arial"/>
                <w:szCs w:val="18"/>
              </w:rPr>
              <w:noBreakHyphen/>
              <w:t xml:space="preserve"> GUADALUPE</w:t>
            </w:r>
          </w:p>
        </w:tc>
      </w:tr>
    </w:tbl>
    <w:p w:rsidR="00EE06CD" w:rsidRPr="003F3EFC" w:rsidRDefault="00EE06CD" w:rsidP="00EE06CD">
      <w:pPr>
        <w:spacing w:line="240" w:lineRule="auto"/>
        <w:ind w:left="5102"/>
        <w:jc w:val="both"/>
        <w:rPr>
          <w:b/>
        </w:rPr>
      </w:pPr>
    </w:p>
    <w:sectPr w:rsidR="00EE06CD" w:rsidRPr="003F3EF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28D" w:rsidRDefault="00D5728D" w:rsidP="00D5728D">
      <w:pPr>
        <w:spacing w:after="0" w:line="240" w:lineRule="auto"/>
      </w:pPr>
      <w:r>
        <w:separator/>
      </w:r>
    </w:p>
  </w:endnote>
  <w:endnote w:type="continuationSeparator" w:id="0">
    <w:p w:rsidR="00D5728D" w:rsidRDefault="00D5728D" w:rsidP="00D5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28D" w:rsidRDefault="00D5728D" w:rsidP="00D5728D">
      <w:pPr>
        <w:spacing w:after="0" w:line="240" w:lineRule="auto"/>
      </w:pPr>
      <w:r>
        <w:separator/>
      </w:r>
    </w:p>
  </w:footnote>
  <w:footnote w:type="continuationSeparator" w:id="0">
    <w:p w:rsidR="00D5728D" w:rsidRDefault="00D5728D" w:rsidP="00D57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75801"/>
      <w:docPartObj>
        <w:docPartGallery w:val="Page Numbers (Top of Page)"/>
        <w:docPartUnique/>
      </w:docPartObj>
    </w:sdtPr>
    <w:sdtContent>
      <w:p w:rsidR="00D5728D" w:rsidRDefault="00D5728D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5728D" w:rsidRDefault="00D572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FC"/>
    <w:rsid w:val="000C59BC"/>
    <w:rsid w:val="00345FB6"/>
    <w:rsid w:val="003F3EFC"/>
    <w:rsid w:val="00870EAE"/>
    <w:rsid w:val="00D5728D"/>
    <w:rsid w:val="00EC4D62"/>
    <w:rsid w:val="00E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EF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3EF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EF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E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3EF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F3EF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3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3EF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72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Cristina Maria Pedro Pedro</cp:lastModifiedBy>
  <cp:revision>2</cp:revision>
  <dcterms:created xsi:type="dcterms:W3CDTF">2015-05-06T18:34:00Z</dcterms:created>
  <dcterms:modified xsi:type="dcterms:W3CDTF">2015-05-06T18:34:00Z</dcterms:modified>
</cp:coreProperties>
</file>